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DA28" w14:textId="77777777" w:rsidR="00DA693A" w:rsidRDefault="00DA693A" w:rsidP="00DA693A">
      <w:pPr>
        <w:jc w:val="center"/>
        <w:rPr>
          <w:b/>
          <w:bCs/>
          <w:sz w:val="28"/>
          <w:szCs w:val="28"/>
        </w:rPr>
      </w:pPr>
    </w:p>
    <w:p w14:paraId="53AB190E" w14:textId="2BDBD29F" w:rsidR="00DA693A" w:rsidRPr="00DA693A" w:rsidRDefault="00DA693A" w:rsidP="00DA693A">
      <w:pPr>
        <w:jc w:val="center"/>
        <w:rPr>
          <w:b/>
          <w:bCs/>
          <w:sz w:val="28"/>
          <w:szCs w:val="28"/>
        </w:rPr>
      </w:pPr>
      <w:r w:rsidRPr="00DA693A">
        <w:rPr>
          <w:b/>
          <w:bCs/>
          <w:sz w:val="28"/>
          <w:szCs w:val="28"/>
        </w:rPr>
        <w:t>The Seven Traits of Change Readiness</w:t>
      </w:r>
    </w:p>
    <w:p w14:paraId="4FEBB110" w14:textId="77777777" w:rsidR="00DA693A" w:rsidRPr="00DA693A" w:rsidRDefault="00DA693A" w:rsidP="00DA693A">
      <w:pPr>
        <w:jc w:val="both"/>
        <w:rPr>
          <w:sz w:val="24"/>
          <w:szCs w:val="24"/>
        </w:rPr>
      </w:pPr>
      <w:r w:rsidRPr="00DA693A">
        <w:rPr>
          <w:sz w:val="24"/>
          <w:szCs w:val="24"/>
        </w:rPr>
        <w:t>The traits measured in this assessment are especially important in dealing with the stress of change.  Nobody is perfectly suited to dealing with change.  Understanding your own personality when faced with change will help you guard against stress where you’re vulnerable by relying on your strengths.</w:t>
      </w:r>
    </w:p>
    <w:p w14:paraId="06C711AF" w14:textId="77777777" w:rsidR="00DA693A" w:rsidRPr="00DA693A" w:rsidRDefault="00DA693A" w:rsidP="00DA693A">
      <w:pPr>
        <w:jc w:val="both"/>
        <w:rPr>
          <w:sz w:val="24"/>
          <w:szCs w:val="24"/>
        </w:rPr>
      </w:pPr>
      <w:r w:rsidRPr="00DA693A">
        <w:rPr>
          <w:sz w:val="24"/>
          <w:szCs w:val="24"/>
        </w:rPr>
        <w:t>The scale you’ve just taken measures the following traits:</w:t>
      </w:r>
    </w:p>
    <w:p w14:paraId="395F6934" w14:textId="77777777" w:rsidR="00DA693A" w:rsidRPr="00DA693A" w:rsidRDefault="00DA693A" w:rsidP="00DA693A">
      <w:pPr>
        <w:jc w:val="both"/>
        <w:rPr>
          <w:sz w:val="24"/>
          <w:szCs w:val="24"/>
        </w:rPr>
      </w:pPr>
      <w:r w:rsidRPr="00DA693A">
        <w:rPr>
          <w:sz w:val="24"/>
          <w:szCs w:val="24"/>
        </w:rPr>
        <w:t>Resourcefulness—being effective at making the most of any situation and utilizing whatever resources are available to develop plans and contingencies. Seeing more than one way to achieve goals and looking in less obvious places to find help. When people low in Resourcefulness encounter obstacles, they get stuck and dig in their heels. Very high scorers (over 26) might overlook obvious solutions and create more work than is necessary.</w:t>
      </w:r>
    </w:p>
    <w:p w14:paraId="559CDA89" w14:textId="4AD9430F"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D789DF2" w14:textId="77777777" w:rsidR="00DA693A" w:rsidRPr="00DA693A" w:rsidRDefault="00DA693A" w:rsidP="00DA693A">
      <w:pPr>
        <w:jc w:val="both"/>
        <w:rPr>
          <w:sz w:val="24"/>
          <w:szCs w:val="24"/>
        </w:rPr>
      </w:pPr>
      <w:r w:rsidRPr="00DA693A">
        <w:rPr>
          <w:sz w:val="24"/>
          <w:szCs w:val="24"/>
        </w:rPr>
        <w:t>Optimism—the pessimist observes only problems and obstacles while the optimist recognizes opportunities and possibilities. Optimism can’t be taught; it must be caught. You can get it by hanging around the right people. Optimists tend to be more enthusiastic and positive about change. Very high optimism scorers (over 26) may lack critical-thinking skills.</w:t>
      </w:r>
    </w:p>
    <w:p w14:paraId="7DD3B344" w14:textId="568FEA75"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D9139A1" w14:textId="77777777" w:rsidR="00DA693A" w:rsidRPr="00DA693A" w:rsidRDefault="00DA693A" w:rsidP="00DA693A">
      <w:pPr>
        <w:jc w:val="both"/>
        <w:rPr>
          <w:sz w:val="24"/>
          <w:szCs w:val="24"/>
        </w:rPr>
      </w:pPr>
      <w:r w:rsidRPr="00DA693A">
        <w:rPr>
          <w:sz w:val="24"/>
          <w:szCs w:val="24"/>
        </w:rPr>
        <w:t>Adventurousness—the inclination to take risks and the desire to pursue the unknown, to walk the path less taken. Since change always involves both risk and the unknown, Adventurous people usually perform well during organizational shake-ups. But very high scorers (over 26) may indicate a tendency toward recklessness.</w:t>
      </w:r>
    </w:p>
    <w:p w14:paraId="1A509B94" w14:textId="3DE77455"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16D4500" w14:textId="4BED752F" w:rsidR="00DA693A" w:rsidRPr="00DA693A" w:rsidRDefault="00DA693A" w:rsidP="00DA693A">
      <w:pPr>
        <w:jc w:val="both"/>
        <w:rPr>
          <w:sz w:val="24"/>
          <w:szCs w:val="24"/>
        </w:rPr>
      </w:pPr>
      <w:r w:rsidRPr="00DA693A">
        <w:rPr>
          <w:sz w:val="24"/>
          <w:szCs w:val="24"/>
        </w:rPr>
        <w:t xml:space="preserve">Drive—Combines physical energy and mental desire to create passion. It’s the fuel that maximizes all the other traits. If you </w:t>
      </w:r>
      <w:proofErr w:type="gramStart"/>
      <w:r w:rsidRPr="00DA693A">
        <w:rPr>
          <w:sz w:val="24"/>
          <w:szCs w:val="24"/>
        </w:rPr>
        <w:t xml:space="preserve">have </w:t>
      </w:r>
      <w:r>
        <w:rPr>
          <w:sz w:val="24"/>
          <w:szCs w:val="24"/>
        </w:rPr>
        <w:t>motivation</w:t>
      </w:r>
      <w:proofErr w:type="gramEnd"/>
      <w:r w:rsidRPr="00DA693A">
        <w:rPr>
          <w:sz w:val="24"/>
          <w:szCs w:val="24"/>
        </w:rPr>
        <w:t>, nothing appears impossible. If you don’t, change is exhausting.</w:t>
      </w:r>
    </w:p>
    <w:p w14:paraId="3A07FC69" w14:textId="77777777" w:rsid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7AC6522" w14:textId="7D0B6AAA" w:rsidR="00DA693A" w:rsidRPr="00DA693A" w:rsidRDefault="00DA693A" w:rsidP="00DA693A">
      <w:pPr>
        <w:jc w:val="both"/>
        <w:rPr>
          <w:sz w:val="24"/>
          <w:szCs w:val="24"/>
        </w:rPr>
      </w:pPr>
      <w:r w:rsidRPr="00DA693A">
        <w:rPr>
          <w:sz w:val="24"/>
          <w:szCs w:val="24"/>
        </w:rPr>
        <w:lastRenderedPageBreak/>
        <w:t>Adaptability—Flexibility and resilience. Flexibility involves ease of shifting expectations. Resilience is the capacity to rebound from adversity quickly with a minimum of trauma. Scoring too high (over 26) indicates a lack of commitment or stick-to-it-ness.</w:t>
      </w:r>
    </w:p>
    <w:p w14:paraId="7BB06C44" w14:textId="6C0A58F3"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A365F45" w14:textId="77777777" w:rsidR="00DA693A" w:rsidRPr="00DA693A" w:rsidRDefault="00DA693A" w:rsidP="00DA693A">
      <w:pPr>
        <w:jc w:val="both"/>
        <w:rPr>
          <w:sz w:val="24"/>
          <w:szCs w:val="24"/>
        </w:rPr>
      </w:pPr>
      <w:r w:rsidRPr="00DA693A">
        <w:rPr>
          <w:sz w:val="24"/>
          <w:szCs w:val="24"/>
        </w:rPr>
        <w:t>Confidence—If optimism is the view that a situation will work out, confidence is the belief in your own ability to handle it. There is a direct correlation between levels of confidence and receptivity to change. If people feel confident in their ability to handle a new task, they’ll be more receptive to it and more positive about it. Scores above 26, however, may indicate a cocky, know-it-all attitude and a lack of receptivity to feedback.</w:t>
      </w:r>
    </w:p>
    <w:p w14:paraId="1C02EECD" w14:textId="4C5CF371"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790011F" w14:textId="73A8CC3B" w:rsidR="00DA693A" w:rsidRPr="00DA693A" w:rsidRDefault="00DA693A" w:rsidP="00DA693A">
      <w:pPr>
        <w:jc w:val="both"/>
        <w:rPr>
          <w:sz w:val="24"/>
          <w:szCs w:val="24"/>
        </w:rPr>
      </w:pPr>
      <w:r w:rsidRPr="00DA693A">
        <w:rPr>
          <w:sz w:val="24"/>
          <w:szCs w:val="24"/>
        </w:rPr>
        <w:t xml:space="preserve">Tolerance for Ambiguity—Change </w:t>
      </w:r>
      <w:proofErr w:type="gramStart"/>
      <w:r w:rsidRPr="00DA693A">
        <w:rPr>
          <w:sz w:val="24"/>
          <w:szCs w:val="24"/>
        </w:rPr>
        <w:t>spawns</w:t>
      </w:r>
      <w:proofErr w:type="gramEnd"/>
      <w:r w:rsidRPr="00DA693A">
        <w:rPr>
          <w:sz w:val="24"/>
          <w:szCs w:val="24"/>
        </w:rPr>
        <w:t xml:space="preserve"> uncertainty. No matter how carefully you plan there are always some elements of indefiniteness. Without a healthy tolerance for ambiguity, change is not only uncomfortable, also downright scary. But too much tolerance can also get you in trouble. You may have difficulty finishing tasks and making decisions.</w:t>
      </w:r>
    </w:p>
    <w:p w14:paraId="35566E2F" w14:textId="307969DC" w:rsidR="00DA693A" w:rsidRPr="00DA693A" w:rsidRDefault="00DA693A" w:rsidP="00DA693A">
      <w:pPr>
        <w:jc w:val="both"/>
        <w:rPr>
          <w:sz w:val="24"/>
          <w:szCs w:val="24"/>
        </w:rPr>
      </w:pPr>
      <w:r w:rsidRPr="00DA693A">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FCDD1B2" w14:textId="77777777" w:rsidR="00DA693A" w:rsidRPr="00DA693A" w:rsidRDefault="00DA693A" w:rsidP="00DA693A">
      <w:pPr>
        <w:jc w:val="both"/>
        <w:rPr>
          <w:sz w:val="24"/>
          <w:szCs w:val="24"/>
        </w:rPr>
      </w:pPr>
      <w:r w:rsidRPr="00DA693A">
        <w:rPr>
          <w:sz w:val="24"/>
          <w:szCs w:val="24"/>
        </w:rPr>
        <w:t xml:space="preserve">You’ll probably find you have higher scores on some traits and lower scores on others. This is typical of most profiles and indicates that some of your Change Readiness traits are more developed than others. </w:t>
      </w:r>
    </w:p>
    <w:p w14:paraId="25F28497" w14:textId="77777777" w:rsidR="00DA693A" w:rsidRPr="00DA693A" w:rsidRDefault="00DA693A" w:rsidP="00DA693A">
      <w:pPr>
        <w:jc w:val="both"/>
        <w:rPr>
          <w:sz w:val="24"/>
          <w:szCs w:val="24"/>
        </w:rPr>
      </w:pPr>
      <w:r w:rsidRPr="00DA693A">
        <w:rPr>
          <w:sz w:val="24"/>
          <w:szCs w:val="24"/>
        </w:rPr>
        <w:t xml:space="preserve">What are your Strengths?  </w:t>
      </w:r>
      <w:r w:rsidRPr="00DA693A">
        <w:rPr>
          <w:sz w:val="24"/>
          <w:szCs w:val="24"/>
        </w:rPr>
        <w:tab/>
      </w:r>
    </w:p>
    <w:p w14:paraId="096CC93C" w14:textId="77777777" w:rsidR="00DA693A" w:rsidRPr="00DA693A" w:rsidRDefault="00DA693A" w:rsidP="00DA693A">
      <w:pPr>
        <w:jc w:val="both"/>
        <w:rPr>
          <w:sz w:val="24"/>
          <w:szCs w:val="24"/>
        </w:rPr>
      </w:pPr>
      <w:r w:rsidRPr="00DA693A">
        <w:rPr>
          <w:sz w:val="24"/>
          <w:szCs w:val="24"/>
        </w:rPr>
        <w:t>What are your Opportunities?</w:t>
      </w:r>
    </w:p>
    <w:p w14:paraId="623B8BF7" w14:textId="3CDEEF91" w:rsidR="00025DAB" w:rsidRDefault="00DA693A" w:rsidP="00DA693A">
      <w:pPr>
        <w:jc w:val="both"/>
        <w:rPr>
          <w:sz w:val="24"/>
          <w:szCs w:val="24"/>
        </w:rPr>
      </w:pPr>
      <w:r w:rsidRPr="00DA693A">
        <w:rPr>
          <w:sz w:val="24"/>
          <w:szCs w:val="24"/>
        </w:rPr>
        <w:t>Were you surprised by any of the outcomes?</w:t>
      </w:r>
    </w:p>
    <w:p w14:paraId="4F9974ED" w14:textId="6E2A4C4D" w:rsidR="00DA693A" w:rsidRDefault="00DA693A" w:rsidP="00DA693A">
      <w:pPr>
        <w:jc w:val="both"/>
        <w:rPr>
          <w:sz w:val="24"/>
          <w:szCs w:val="24"/>
        </w:rPr>
      </w:pPr>
    </w:p>
    <w:p w14:paraId="67BE220D" w14:textId="042D4523" w:rsidR="00DA693A" w:rsidRPr="00DA693A" w:rsidRDefault="00DA693A" w:rsidP="00DA693A">
      <w:pPr>
        <w:jc w:val="both"/>
        <w:rPr>
          <w:sz w:val="24"/>
          <w:szCs w:val="24"/>
        </w:rPr>
      </w:pPr>
    </w:p>
    <w:p w14:paraId="57C1FF38" w14:textId="4868E754" w:rsidR="00DA693A" w:rsidRDefault="00DA693A" w:rsidP="00DA693A">
      <w:pPr>
        <w:jc w:val="both"/>
        <w:rPr>
          <w:sz w:val="24"/>
          <w:szCs w:val="24"/>
        </w:rPr>
      </w:pPr>
    </w:p>
    <w:p w14:paraId="7B7F4F23" w14:textId="6F241DDC" w:rsidR="00DA693A" w:rsidRPr="00DA693A" w:rsidRDefault="00DA693A" w:rsidP="00DA693A">
      <w:pPr>
        <w:tabs>
          <w:tab w:val="left" w:pos="1584"/>
        </w:tabs>
        <w:jc w:val="center"/>
        <w:rPr>
          <w:sz w:val="24"/>
          <w:szCs w:val="24"/>
        </w:rPr>
      </w:pPr>
      <w:r>
        <w:rPr>
          <w:noProof/>
          <w:sz w:val="24"/>
          <w:szCs w:val="24"/>
        </w:rPr>
        <w:drawing>
          <wp:inline distT="0" distB="0" distL="0" distR="0" wp14:anchorId="07CCC9BD" wp14:editId="69047679">
            <wp:extent cx="1886364"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1455" cy="588753"/>
                    </a:xfrm>
                    <a:prstGeom prst="rect">
                      <a:avLst/>
                    </a:prstGeom>
                  </pic:spPr>
                </pic:pic>
              </a:graphicData>
            </a:graphic>
          </wp:inline>
        </w:drawing>
      </w:r>
    </w:p>
    <w:sectPr w:rsidR="00DA693A" w:rsidRPr="00DA693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A79F" w14:textId="77777777" w:rsidR="004E5A3A" w:rsidRDefault="004E5A3A" w:rsidP="00DA693A">
      <w:pPr>
        <w:spacing w:after="0" w:line="240" w:lineRule="auto"/>
      </w:pPr>
      <w:r>
        <w:separator/>
      </w:r>
    </w:p>
  </w:endnote>
  <w:endnote w:type="continuationSeparator" w:id="0">
    <w:p w14:paraId="5B52F47D" w14:textId="77777777" w:rsidR="004E5A3A" w:rsidRDefault="004E5A3A" w:rsidP="00DA6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41149"/>
      <w:docPartObj>
        <w:docPartGallery w:val="Page Numbers (Bottom of Page)"/>
        <w:docPartUnique/>
      </w:docPartObj>
    </w:sdtPr>
    <w:sdtContent>
      <w:sdt>
        <w:sdtPr>
          <w:id w:val="-1769616900"/>
          <w:docPartObj>
            <w:docPartGallery w:val="Page Numbers (Top of Page)"/>
            <w:docPartUnique/>
          </w:docPartObj>
        </w:sdtPr>
        <w:sdtContent>
          <w:p w14:paraId="648CBDEB" w14:textId="7B42B97A" w:rsidR="00DA693A" w:rsidRDefault="00DA69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B016FD" w14:textId="40BA5B1E" w:rsidR="00DA693A" w:rsidRDefault="00DA693A">
    <w:pPr>
      <w:pStyle w:val="Footer"/>
    </w:pPr>
    <w:r>
      <w:rPr>
        <w:rFonts w:cstheme="minorHAnsi"/>
      </w:rPr>
      <w:t>©</w:t>
    </w:r>
    <w:r>
      <w:t xml:space="preserve"> 2022 Workplace Education Manitoba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F1C7" w14:textId="77777777" w:rsidR="004E5A3A" w:rsidRDefault="004E5A3A" w:rsidP="00DA693A">
      <w:pPr>
        <w:spacing w:after="0" w:line="240" w:lineRule="auto"/>
      </w:pPr>
      <w:r>
        <w:separator/>
      </w:r>
    </w:p>
  </w:footnote>
  <w:footnote w:type="continuationSeparator" w:id="0">
    <w:p w14:paraId="1DE18A47" w14:textId="77777777" w:rsidR="004E5A3A" w:rsidRDefault="004E5A3A" w:rsidP="00DA6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DC60" w14:textId="3CBC9EAA" w:rsidR="00DA693A" w:rsidRPr="00DA693A" w:rsidRDefault="00DA693A">
    <w:pPr>
      <w:pStyle w:val="Header"/>
      <w:rPr>
        <w:color w:val="2F5496" w:themeColor="accent1" w:themeShade="BF"/>
        <w:sz w:val="24"/>
        <w:szCs w:val="24"/>
        <w:lang w:val="en-CA"/>
      </w:rPr>
    </w:pPr>
    <w:r w:rsidRPr="00DA693A">
      <w:rPr>
        <w:color w:val="2F5496" w:themeColor="accent1" w:themeShade="BF"/>
        <w:sz w:val="24"/>
        <w:szCs w:val="24"/>
        <w:lang w:val="en-CA"/>
      </w:rPr>
      <w:t>CHANGE READINESS SERIES</w:t>
    </w:r>
  </w:p>
  <w:p w14:paraId="3E8214B3" w14:textId="1E90ECAD" w:rsidR="00DA693A" w:rsidRPr="00DA693A" w:rsidRDefault="00DA693A">
    <w:pPr>
      <w:pStyle w:val="Header"/>
      <w:rPr>
        <w:sz w:val="24"/>
        <w:szCs w:val="24"/>
        <w:lang w:val="en-CA"/>
      </w:rPr>
    </w:pPr>
    <w:r w:rsidRPr="00DA693A">
      <w:rPr>
        <w:sz w:val="24"/>
        <w:szCs w:val="24"/>
        <w:lang w:val="en-CA"/>
      </w:rPr>
      <w:t xml:space="preserve">Session 1 – What is Change? </w:t>
    </w:r>
    <w:r w:rsidR="00C10A86">
      <w:rPr>
        <w:sz w:val="24"/>
        <w:szCs w:val="24"/>
        <w:lang w:val="en-CA"/>
      </w:rPr>
      <w:t xml:space="preserve">7 Traits </w:t>
    </w:r>
    <w:r w:rsidRPr="00DA693A">
      <w:rPr>
        <w:sz w:val="24"/>
        <w:szCs w:val="24"/>
        <w:lang w:val="en-CA"/>
      </w:rPr>
      <w:t>Worksheet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3A"/>
    <w:rsid w:val="00025DAB"/>
    <w:rsid w:val="004E5A3A"/>
    <w:rsid w:val="007231E3"/>
    <w:rsid w:val="00C10A86"/>
    <w:rsid w:val="00DA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7AF6"/>
  <w15:chartTrackingRefBased/>
  <w15:docId w15:val="{B9DDF24E-F777-4972-B040-220CB94E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93A"/>
  </w:style>
  <w:style w:type="paragraph" w:styleId="Footer">
    <w:name w:val="footer"/>
    <w:basedOn w:val="Normal"/>
    <w:link w:val="FooterChar"/>
    <w:uiPriority w:val="99"/>
    <w:unhideWhenUsed/>
    <w:rsid w:val="00DA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Stadnyk</dc:creator>
  <cp:keywords/>
  <dc:description/>
  <cp:lastModifiedBy>Diane Stadnyk</cp:lastModifiedBy>
  <cp:revision>2</cp:revision>
  <dcterms:created xsi:type="dcterms:W3CDTF">2022-12-15T21:58:00Z</dcterms:created>
  <dcterms:modified xsi:type="dcterms:W3CDTF">2022-12-15T22:08:00Z</dcterms:modified>
</cp:coreProperties>
</file>