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6801A" w14:textId="77777777" w:rsidR="00B7206F" w:rsidRPr="00B7206F" w:rsidRDefault="00B7206F" w:rsidP="00E33BFD">
      <w:pPr>
        <w:spacing w:before="100" w:beforeAutospacing="1" w:after="100" w:afterAutospacing="1" w:line="255" w:lineRule="atLeast"/>
        <w:jc w:val="both"/>
        <w:rPr>
          <w:rFonts w:ascii="Century Gothic" w:eastAsia="Times New Roman" w:hAnsi="Century Gothic" w:cs="Times New Roman"/>
          <w:b/>
          <w:bCs/>
          <w:color w:val="414040"/>
          <w:sz w:val="24"/>
          <w:szCs w:val="24"/>
        </w:rPr>
      </w:pPr>
    </w:p>
    <w:p w14:paraId="3E97B711" w14:textId="68106A9B" w:rsidR="00B7206F" w:rsidRDefault="00E33BFD" w:rsidP="00AA6A12">
      <w:pPr>
        <w:numPr>
          <w:ilvl w:val="0"/>
          <w:numId w:val="2"/>
        </w:numPr>
        <w:spacing w:before="100" w:beforeAutospacing="1" w:after="100" w:afterAutospacing="1" w:line="255" w:lineRule="atLeast"/>
        <w:rPr>
          <w:rFonts w:ascii="Century Gothic" w:eastAsia="Times New Roman" w:hAnsi="Century Gothic" w:cs="Times New Roman"/>
          <w:color w:val="414040"/>
          <w:sz w:val="24"/>
          <w:szCs w:val="24"/>
        </w:rPr>
      </w:pPr>
      <w:r w:rsidRPr="00B7206F">
        <w:rPr>
          <w:rFonts w:ascii="Century Gothic" w:eastAsia="Times New Roman" w:hAnsi="Century Gothic" w:cs="Times New Roman"/>
          <w:color w:val="414040"/>
          <w:sz w:val="24"/>
          <w:szCs w:val="24"/>
        </w:rPr>
        <w:t>One of the first steps towards being responsible is practicing discipline. Do not overindulge in luxuries and pleasures. Remember that “time and tide waits for none”. So, start being responsible from this moment and begin to work to the best of your abilities.</w:t>
      </w:r>
    </w:p>
    <w:p w14:paraId="01842FCE" w14:textId="77777777" w:rsidR="00B7206F" w:rsidRPr="00B7206F" w:rsidRDefault="00B7206F" w:rsidP="00AA6A12">
      <w:pPr>
        <w:spacing w:before="100" w:beforeAutospacing="1" w:after="100" w:afterAutospacing="1" w:line="255" w:lineRule="atLeast"/>
        <w:ind w:left="720"/>
        <w:rPr>
          <w:rFonts w:ascii="Century Gothic" w:eastAsia="Times New Roman" w:hAnsi="Century Gothic" w:cs="Times New Roman"/>
          <w:color w:val="414040"/>
          <w:sz w:val="24"/>
          <w:szCs w:val="24"/>
        </w:rPr>
      </w:pPr>
    </w:p>
    <w:p w14:paraId="700137A0" w14:textId="15726331" w:rsidR="00E33BFD" w:rsidRPr="00B7206F" w:rsidRDefault="00E33BFD" w:rsidP="00AA6A12">
      <w:pPr>
        <w:numPr>
          <w:ilvl w:val="0"/>
          <w:numId w:val="2"/>
        </w:numPr>
        <w:spacing w:before="100" w:beforeAutospacing="1" w:after="100" w:afterAutospacing="1" w:line="255" w:lineRule="atLeast"/>
        <w:rPr>
          <w:rFonts w:ascii="Century Gothic" w:eastAsia="Times New Roman" w:hAnsi="Century Gothic" w:cs="Times New Roman"/>
          <w:color w:val="414040"/>
          <w:sz w:val="24"/>
          <w:szCs w:val="24"/>
        </w:rPr>
      </w:pPr>
      <w:r w:rsidRPr="00B7206F">
        <w:rPr>
          <w:rFonts w:ascii="Century Gothic" w:eastAsia="Times New Roman" w:hAnsi="Century Gothic" w:cs="Times New Roman"/>
          <w:color w:val="414040"/>
          <w:sz w:val="24"/>
          <w:szCs w:val="24"/>
        </w:rPr>
        <w:t xml:space="preserve">Understand the fact that responsibility </w:t>
      </w:r>
      <w:proofErr w:type="gramStart"/>
      <w:r w:rsidRPr="00B7206F">
        <w:rPr>
          <w:rFonts w:ascii="Century Gothic" w:eastAsia="Times New Roman" w:hAnsi="Century Gothic" w:cs="Times New Roman"/>
          <w:color w:val="414040"/>
          <w:sz w:val="24"/>
          <w:szCs w:val="24"/>
        </w:rPr>
        <w:t>has to</w:t>
      </w:r>
      <w:proofErr w:type="gramEnd"/>
      <w:r w:rsidRPr="00B7206F">
        <w:rPr>
          <w:rFonts w:ascii="Century Gothic" w:eastAsia="Times New Roman" w:hAnsi="Century Gothic" w:cs="Times New Roman"/>
          <w:color w:val="414040"/>
          <w:sz w:val="24"/>
          <w:szCs w:val="24"/>
        </w:rPr>
        <w:t xml:space="preserve"> be earned; it is not something that you are entitled to. The most probable reason that you are not given some new and challenging responsibilities may be because you </w:t>
      </w:r>
      <w:r w:rsidR="00AA6A12">
        <w:rPr>
          <w:rFonts w:ascii="Century Gothic" w:eastAsia="Times New Roman" w:hAnsi="Century Gothic" w:cs="Times New Roman"/>
          <w:color w:val="414040"/>
          <w:sz w:val="24"/>
          <w:szCs w:val="24"/>
        </w:rPr>
        <w:t>have not proven yourself.</w:t>
      </w:r>
      <w:r w:rsidRPr="00B7206F">
        <w:rPr>
          <w:rFonts w:ascii="Century Gothic" w:eastAsia="Times New Roman" w:hAnsi="Century Gothic" w:cs="Times New Roman"/>
          <w:color w:val="414040"/>
          <w:sz w:val="24"/>
          <w:szCs w:val="24"/>
        </w:rPr>
        <w:t xml:space="preserve"> </w:t>
      </w:r>
      <w:r w:rsidR="00AA6A12">
        <w:rPr>
          <w:rFonts w:ascii="Century Gothic" w:eastAsia="Times New Roman" w:hAnsi="Century Gothic" w:cs="Times New Roman"/>
          <w:color w:val="414040"/>
          <w:sz w:val="24"/>
          <w:szCs w:val="24"/>
        </w:rPr>
        <w:t>S</w:t>
      </w:r>
      <w:r w:rsidRPr="00B7206F">
        <w:rPr>
          <w:rFonts w:ascii="Century Gothic" w:eastAsia="Times New Roman" w:hAnsi="Century Gothic" w:cs="Times New Roman"/>
          <w:color w:val="414040"/>
          <w:sz w:val="24"/>
          <w:szCs w:val="24"/>
        </w:rPr>
        <w:t xml:space="preserve">top complaining that the present responsibilities are boring or have nothing challenging in them. A responsible person proves his worth in any type of </w:t>
      </w:r>
      <w:r w:rsidR="000F75A5" w:rsidRPr="00B7206F">
        <w:rPr>
          <w:rFonts w:ascii="Century Gothic" w:eastAsia="Times New Roman" w:hAnsi="Century Gothic" w:cs="Times New Roman"/>
          <w:color w:val="414040"/>
          <w:sz w:val="24"/>
          <w:szCs w:val="24"/>
        </w:rPr>
        <w:t>task</w:t>
      </w:r>
      <w:r w:rsidRPr="00B7206F">
        <w:rPr>
          <w:rFonts w:ascii="Century Gothic" w:eastAsia="Times New Roman" w:hAnsi="Century Gothic" w:cs="Times New Roman"/>
          <w:color w:val="414040"/>
          <w:sz w:val="24"/>
          <w:szCs w:val="24"/>
        </w:rPr>
        <w:t>.</w:t>
      </w:r>
    </w:p>
    <w:p w14:paraId="278C5147" w14:textId="77777777" w:rsidR="00B7206F" w:rsidRPr="00B7206F" w:rsidRDefault="00B7206F" w:rsidP="00AA6A12">
      <w:pPr>
        <w:spacing w:before="100" w:beforeAutospacing="1" w:after="100" w:afterAutospacing="1" w:line="255" w:lineRule="atLeast"/>
        <w:ind w:left="450"/>
        <w:rPr>
          <w:rFonts w:ascii="Century Gothic" w:eastAsia="Times New Roman" w:hAnsi="Century Gothic" w:cs="Times New Roman"/>
          <w:color w:val="414040"/>
          <w:sz w:val="24"/>
          <w:szCs w:val="24"/>
        </w:rPr>
      </w:pPr>
    </w:p>
    <w:p w14:paraId="79BFD840" w14:textId="11E7DAB2" w:rsidR="00E33BFD" w:rsidRDefault="00E33BFD" w:rsidP="00AA6A12">
      <w:pPr>
        <w:numPr>
          <w:ilvl w:val="0"/>
          <w:numId w:val="2"/>
        </w:numPr>
        <w:spacing w:before="100" w:beforeAutospacing="1" w:after="100" w:afterAutospacing="1" w:line="255" w:lineRule="atLeast"/>
        <w:rPr>
          <w:rFonts w:ascii="Century Gothic" w:eastAsia="Times New Roman" w:hAnsi="Century Gothic" w:cs="Times New Roman"/>
          <w:color w:val="414040"/>
          <w:sz w:val="24"/>
          <w:szCs w:val="24"/>
        </w:rPr>
      </w:pPr>
      <w:r w:rsidRPr="00B7206F">
        <w:rPr>
          <w:rFonts w:ascii="Century Gothic" w:eastAsia="Times New Roman" w:hAnsi="Century Gothic" w:cs="Times New Roman"/>
          <w:color w:val="414040"/>
          <w:sz w:val="24"/>
          <w:szCs w:val="24"/>
        </w:rPr>
        <w:t>Learn to cope with problems. When something bad happens, allow it to add meaning to your life. Rather than being frustrated and disappointed, be more empowered and motivated to achieve your goals.</w:t>
      </w:r>
    </w:p>
    <w:p w14:paraId="472A949A" w14:textId="77777777" w:rsidR="00B7206F" w:rsidRPr="00B7206F" w:rsidRDefault="00B7206F" w:rsidP="00AA6A12">
      <w:pPr>
        <w:spacing w:before="100" w:beforeAutospacing="1" w:after="100" w:afterAutospacing="1" w:line="255" w:lineRule="atLeast"/>
        <w:rPr>
          <w:rFonts w:ascii="Century Gothic" w:eastAsia="Times New Roman" w:hAnsi="Century Gothic" w:cs="Times New Roman"/>
          <w:color w:val="414040"/>
          <w:sz w:val="24"/>
          <w:szCs w:val="24"/>
        </w:rPr>
      </w:pPr>
    </w:p>
    <w:p w14:paraId="4FD81B71" w14:textId="6054014D" w:rsidR="00E33BFD" w:rsidRPr="00B7206F" w:rsidRDefault="00E33BFD" w:rsidP="00AA6A12">
      <w:pPr>
        <w:numPr>
          <w:ilvl w:val="0"/>
          <w:numId w:val="2"/>
        </w:numPr>
        <w:spacing w:before="100" w:beforeAutospacing="1" w:after="100" w:afterAutospacing="1" w:line="255" w:lineRule="atLeast"/>
        <w:rPr>
          <w:rFonts w:ascii="Century Gothic" w:eastAsia="Times New Roman" w:hAnsi="Century Gothic" w:cs="Times New Roman"/>
          <w:color w:val="414040"/>
          <w:sz w:val="24"/>
          <w:szCs w:val="24"/>
        </w:rPr>
      </w:pPr>
      <w:r w:rsidRPr="00B7206F">
        <w:rPr>
          <w:rFonts w:ascii="Century Gothic" w:eastAsia="Times New Roman" w:hAnsi="Century Gothic" w:cs="Times New Roman"/>
          <w:color w:val="414040"/>
          <w:sz w:val="24"/>
          <w:szCs w:val="24"/>
        </w:rPr>
        <w:t>Learn to be answerable for your deeds. In case you are unable to complete your task, accept your lagging and try consistently to overcome it. Framing vague excuses will only make you appear irresponsible and hamper your future growth.</w:t>
      </w:r>
    </w:p>
    <w:p w14:paraId="2AA2E674" w14:textId="77777777" w:rsidR="00B7206F" w:rsidRDefault="00B7206F" w:rsidP="00AA6A12">
      <w:pPr>
        <w:spacing w:before="100" w:beforeAutospacing="1" w:after="100" w:afterAutospacing="1" w:line="255" w:lineRule="atLeast"/>
        <w:ind w:left="720"/>
        <w:rPr>
          <w:rFonts w:ascii="Century Gothic" w:eastAsia="Times New Roman" w:hAnsi="Century Gothic" w:cs="Times New Roman"/>
          <w:color w:val="414040"/>
          <w:sz w:val="24"/>
          <w:szCs w:val="24"/>
        </w:rPr>
      </w:pPr>
    </w:p>
    <w:p w14:paraId="30A19232" w14:textId="77777777" w:rsidR="00E33BFD" w:rsidRPr="00B7206F" w:rsidRDefault="00E33BFD" w:rsidP="00AA6A12">
      <w:pPr>
        <w:numPr>
          <w:ilvl w:val="0"/>
          <w:numId w:val="2"/>
        </w:numPr>
        <w:spacing w:before="100" w:beforeAutospacing="1" w:after="100" w:afterAutospacing="1" w:line="255" w:lineRule="atLeast"/>
        <w:rPr>
          <w:rFonts w:ascii="Century Gothic" w:eastAsia="Times New Roman" w:hAnsi="Century Gothic" w:cs="Times New Roman"/>
          <w:color w:val="414040"/>
          <w:sz w:val="24"/>
          <w:szCs w:val="24"/>
        </w:rPr>
      </w:pPr>
      <w:r w:rsidRPr="00B7206F">
        <w:rPr>
          <w:rFonts w:ascii="Century Gothic" w:eastAsia="Times New Roman" w:hAnsi="Century Gothic" w:cs="Times New Roman"/>
          <w:color w:val="414040"/>
          <w:sz w:val="24"/>
          <w:szCs w:val="24"/>
        </w:rPr>
        <w:t>Know the relevance of service. If you wish to improve your life, do not give into selfishness. Widen your concerns and consider how you can improve the lives of others as well as yours.</w:t>
      </w:r>
    </w:p>
    <w:p w14:paraId="466FC7F5" w14:textId="77777777" w:rsidR="00B7206F" w:rsidRDefault="00B7206F" w:rsidP="00AA6A12">
      <w:pPr>
        <w:spacing w:before="100" w:beforeAutospacing="1" w:after="100" w:afterAutospacing="1" w:line="255" w:lineRule="atLeast"/>
        <w:ind w:left="720"/>
        <w:rPr>
          <w:rFonts w:ascii="Century Gothic" w:eastAsia="Times New Roman" w:hAnsi="Century Gothic" w:cs="Times New Roman"/>
          <w:color w:val="414040"/>
          <w:sz w:val="24"/>
          <w:szCs w:val="24"/>
        </w:rPr>
      </w:pPr>
    </w:p>
    <w:p w14:paraId="41726154" w14:textId="77777777" w:rsidR="00E33BFD" w:rsidRPr="00B7206F" w:rsidRDefault="00E33BFD" w:rsidP="00AA6A12">
      <w:pPr>
        <w:numPr>
          <w:ilvl w:val="0"/>
          <w:numId w:val="2"/>
        </w:numPr>
        <w:spacing w:before="100" w:beforeAutospacing="1" w:after="100" w:afterAutospacing="1" w:line="255" w:lineRule="atLeast"/>
        <w:rPr>
          <w:rFonts w:ascii="Century Gothic" w:eastAsia="Times New Roman" w:hAnsi="Century Gothic" w:cs="Times New Roman"/>
          <w:color w:val="414040"/>
          <w:sz w:val="24"/>
          <w:szCs w:val="24"/>
        </w:rPr>
      </w:pPr>
      <w:r w:rsidRPr="00B7206F">
        <w:rPr>
          <w:rFonts w:ascii="Century Gothic" w:eastAsia="Times New Roman" w:hAnsi="Century Gothic" w:cs="Times New Roman"/>
          <w:color w:val="414040"/>
          <w:sz w:val="24"/>
          <w:szCs w:val="24"/>
        </w:rPr>
        <w:t>Always have an optimistic approach to life. Do not visualize yourself as a helpless victim, who cannot do anything to change the circumstances. Instead, stand up and fight to improve your situation. You can do it, if you really want it to be done.</w:t>
      </w:r>
    </w:p>
    <w:p w14:paraId="4956D759" w14:textId="77777777" w:rsidR="00B7206F" w:rsidRDefault="00B7206F" w:rsidP="00AA6A12">
      <w:pPr>
        <w:spacing w:before="100" w:beforeAutospacing="1" w:after="100" w:afterAutospacing="1" w:line="255" w:lineRule="atLeast"/>
        <w:ind w:left="720"/>
        <w:rPr>
          <w:rFonts w:ascii="Century Gothic" w:eastAsia="Times New Roman" w:hAnsi="Century Gothic" w:cs="Times New Roman"/>
          <w:color w:val="414040"/>
          <w:sz w:val="24"/>
          <w:szCs w:val="24"/>
        </w:rPr>
      </w:pPr>
    </w:p>
    <w:p w14:paraId="5C0CB333" w14:textId="1B7674A4" w:rsidR="00E33BFD" w:rsidRPr="00B7206F" w:rsidRDefault="00333B7B" w:rsidP="00AA6A12">
      <w:pPr>
        <w:numPr>
          <w:ilvl w:val="0"/>
          <w:numId w:val="2"/>
        </w:numPr>
        <w:spacing w:before="100" w:beforeAutospacing="1" w:after="100" w:afterAutospacing="1" w:line="255" w:lineRule="atLeast"/>
        <w:rPr>
          <w:rFonts w:ascii="Century Gothic" w:eastAsia="Times New Roman" w:hAnsi="Century Gothic" w:cs="Times New Roman"/>
          <w:color w:val="414040"/>
          <w:sz w:val="24"/>
          <w:szCs w:val="24"/>
        </w:rPr>
      </w:pPr>
      <w:r>
        <w:rPr>
          <w:rFonts w:ascii="Century Gothic" w:eastAsia="Times New Roman" w:hAnsi="Century Gothic" w:cs="Times New Roman"/>
          <w:color w:val="414040"/>
          <w:sz w:val="24"/>
          <w:szCs w:val="24"/>
        </w:rPr>
        <w:lastRenderedPageBreak/>
        <w:t xml:space="preserve">Making choices / </w:t>
      </w:r>
      <w:r w:rsidR="00E33BFD" w:rsidRPr="00B7206F">
        <w:rPr>
          <w:rFonts w:ascii="Century Gothic" w:eastAsia="Times New Roman" w:hAnsi="Century Gothic" w:cs="Times New Roman"/>
          <w:color w:val="414040"/>
          <w:sz w:val="24"/>
          <w:szCs w:val="24"/>
        </w:rPr>
        <w:t xml:space="preserve">decisions and living with them, is termed as taking responsibility </w:t>
      </w:r>
      <w:r>
        <w:rPr>
          <w:rFonts w:ascii="Century Gothic" w:eastAsia="Times New Roman" w:hAnsi="Century Gothic" w:cs="Times New Roman"/>
          <w:color w:val="414040"/>
          <w:sz w:val="24"/>
          <w:szCs w:val="24"/>
        </w:rPr>
        <w:t>for</w:t>
      </w:r>
      <w:r w:rsidR="00E33BFD" w:rsidRPr="00B7206F">
        <w:rPr>
          <w:rFonts w:ascii="Century Gothic" w:eastAsia="Times New Roman" w:hAnsi="Century Gothic" w:cs="Times New Roman"/>
          <w:color w:val="414040"/>
          <w:sz w:val="24"/>
          <w:szCs w:val="24"/>
        </w:rPr>
        <w:t xml:space="preserve"> your own actions.</w:t>
      </w:r>
    </w:p>
    <w:p w14:paraId="239046E7" w14:textId="77777777" w:rsidR="00B7206F" w:rsidRDefault="00B7206F" w:rsidP="00AA6A12">
      <w:pPr>
        <w:spacing w:before="100" w:beforeAutospacing="1" w:after="100" w:afterAutospacing="1" w:line="255" w:lineRule="atLeast"/>
        <w:ind w:left="720"/>
        <w:rPr>
          <w:rFonts w:ascii="Century Gothic" w:eastAsia="Times New Roman" w:hAnsi="Century Gothic" w:cs="Times New Roman"/>
          <w:color w:val="414040"/>
          <w:sz w:val="24"/>
          <w:szCs w:val="24"/>
        </w:rPr>
      </w:pPr>
    </w:p>
    <w:p w14:paraId="6E4383A4" w14:textId="77777777" w:rsidR="00E33BFD" w:rsidRPr="00B7206F" w:rsidRDefault="00E33BFD" w:rsidP="00AA6A12">
      <w:pPr>
        <w:numPr>
          <w:ilvl w:val="0"/>
          <w:numId w:val="2"/>
        </w:numPr>
        <w:spacing w:before="100" w:beforeAutospacing="1" w:after="100" w:afterAutospacing="1" w:line="255" w:lineRule="atLeast"/>
        <w:rPr>
          <w:rFonts w:ascii="Century Gothic" w:eastAsia="Times New Roman" w:hAnsi="Century Gothic" w:cs="Times New Roman"/>
          <w:color w:val="414040"/>
          <w:sz w:val="24"/>
          <w:szCs w:val="24"/>
        </w:rPr>
      </w:pPr>
      <w:r w:rsidRPr="00B7206F">
        <w:rPr>
          <w:rFonts w:ascii="Century Gothic" w:eastAsia="Times New Roman" w:hAnsi="Century Gothic" w:cs="Times New Roman"/>
          <w:color w:val="414040"/>
          <w:sz w:val="24"/>
          <w:szCs w:val="24"/>
        </w:rPr>
        <w:t>Value your wor</w:t>
      </w:r>
      <w:bookmarkStart w:id="0" w:name="_GoBack"/>
      <w:bookmarkEnd w:id="0"/>
      <w:r w:rsidRPr="00B7206F">
        <w:rPr>
          <w:rFonts w:ascii="Century Gothic" w:eastAsia="Times New Roman" w:hAnsi="Century Gothic" w:cs="Times New Roman"/>
          <w:color w:val="414040"/>
          <w:sz w:val="24"/>
          <w:szCs w:val="24"/>
        </w:rPr>
        <w:t>ds and yourself. If you commit something to someone, just do the work and do not let the other person down.</w:t>
      </w:r>
    </w:p>
    <w:p w14:paraId="70FCD006" w14:textId="77777777" w:rsidR="00B7206F" w:rsidRDefault="00B7206F" w:rsidP="00AA6A12">
      <w:pPr>
        <w:spacing w:before="100" w:beforeAutospacing="1" w:after="100" w:afterAutospacing="1" w:line="255" w:lineRule="atLeast"/>
        <w:ind w:left="720"/>
        <w:rPr>
          <w:rFonts w:ascii="Century Gothic" w:eastAsia="Times New Roman" w:hAnsi="Century Gothic" w:cs="Times New Roman"/>
          <w:color w:val="414040"/>
          <w:sz w:val="24"/>
          <w:szCs w:val="24"/>
        </w:rPr>
      </w:pPr>
    </w:p>
    <w:p w14:paraId="2F1E1BCC" w14:textId="77777777" w:rsidR="00E33BFD" w:rsidRPr="00B7206F" w:rsidRDefault="00E33BFD" w:rsidP="00AA6A12">
      <w:pPr>
        <w:numPr>
          <w:ilvl w:val="0"/>
          <w:numId w:val="2"/>
        </w:numPr>
        <w:spacing w:before="100" w:beforeAutospacing="1" w:after="100" w:afterAutospacing="1" w:line="255" w:lineRule="atLeast"/>
        <w:rPr>
          <w:rFonts w:ascii="Century Gothic" w:eastAsia="Times New Roman" w:hAnsi="Century Gothic" w:cs="Times New Roman"/>
          <w:color w:val="414040"/>
          <w:sz w:val="24"/>
          <w:szCs w:val="24"/>
        </w:rPr>
      </w:pPr>
      <w:r w:rsidRPr="00B7206F">
        <w:rPr>
          <w:rFonts w:ascii="Century Gothic" w:eastAsia="Times New Roman" w:hAnsi="Century Gothic" w:cs="Times New Roman"/>
          <w:color w:val="414040"/>
          <w:sz w:val="24"/>
          <w:szCs w:val="24"/>
        </w:rPr>
        <w:t>Never be afraid of making mistakes. Do not be reluctant to take up new responsibilities just because you doubt whether you can really make it up. You may encounter some problems initially and are sure to make several mistakes. Take this positively and learn to grow, this time in a much better way!</w:t>
      </w:r>
    </w:p>
    <w:p w14:paraId="2DC57AA8" w14:textId="77777777" w:rsidR="00B7206F" w:rsidRDefault="00B7206F" w:rsidP="00AA6A12">
      <w:pPr>
        <w:spacing w:before="100" w:beforeAutospacing="1" w:after="100" w:afterAutospacing="1" w:line="255" w:lineRule="atLeast"/>
        <w:ind w:left="720"/>
        <w:rPr>
          <w:rFonts w:ascii="Century Gothic" w:eastAsia="Times New Roman" w:hAnsi="Century Gothic" w:cs="Times New Roman"/>
          <w:color w:val="414040"/>
          <w:sz w:val="24"/>
          <w:szCs w:val="24"/>
        </w:rPr>
      </w:pPr>
    </w:p>
    <w:p w14:paraId="311D2645" w14:textId="77777777" w:rsidR="00E33BFD" w:rsidRPr="00B7206F" w:rsidRDefault="00E33BFD" w:rsidP="00AA6A12">
      <w:pPr>
        <w:numPr>
          <w:ilvl w:val="0"/>
          <w:numId w:val="2"/>
        </w:numPr>
        <w:spacing w:before="100" w:beforeAutospacing="1" w:after="100" w:afterAutospacing="1" w:line="255" w:lineRule="atLeast"/>
        <w:rPr>
          <w:rFonts w:ascii="Century Gothic" w:eastAsia="Times New Roman" w:hAnsi="Century Gothic" w:cs="Times New Roman"/>
          <w:color w:val="414040"/>
          <w:sz w:val="24"/>
          <w:szCs w:val="24"/>
        </w:rPr>
      </w:pPr>
      <w:r w:rsidRPr="00B7206F">
        <w:rPr>
          <w:rFonts w:ascii="Century Gothic" w:eastAsia="Times New Roman" w:hAnsi="Century Gothic" w:cs="Times New Roman"/>
          <w:color w:val="414040"/>
          <w:sz w:val="24"/>
          <w:szCs w:val="24"/>
        </w:rPr>
        <w:t>Learn to acknowledge your mistakes, rather than justifying yourself in every situation. This will not only make you appear more responsible, but will also gain you respect from others.</w:t>
      </w:r>
    </w:p>
    <w:p w14:paraId="249EB062" w14:textId="77777777" w:rsidR="00B7206F" w:rsidRDefault="00B7206F" w:rsidP="00B7206F">
      <w:pPr>
        <w:ind w:left="360"/>
        <w:rPr>
          <w:rFonts w:ascii="Century Gothic" w:hAnsi="Century Gothic"/>
          <w:sz w:val="24"/>
          <w:szCs w:val="24"/>
        </w:rPr>
      </w:pPr>
    </w:p>
    <w:p w14:paraId="4651F1A5" w14:textId="77777777" w:rsidR="00170A03" w:rsidRPr="00B7206F" w:rsidRDefault="00E33BFD" w:rsidP="00B7206F">
      <w:pPr>
        <w:ind w:left="360"/>
        <w:rPr>
          <w:color w:val="000000" w:themeColor="text1"/>
        </w:rPr>
      </w:pPr>
      <w:r w:rsidRPr="00B7206F">
        <w:rPr>
          <w:rFonts w:ascii="Century Gothic" w:hAnsi="Century Gothic"/>
          <w:color w:val="000000" w:themeColor="text1"/>
          <w:sz w:val="24"/>
          <w:szCs w:val="24"/>
        </w:rPr>
        <w:t xml:space="preserve">Source: </w:t>
      </w:r>
      <w:hyperlink r:id="rId7" w:history="1">
        <w:r w:rsidRPr="00B7206F">
          <w:rPr>
            <w:rStyle w:val="Hyperlink"/>
            <w:rFonts w:ascii="Century Gothic" w:hAnsi="Century Gothic"/>
            <w:color w:val="000000" w:themeColor="text1"/>
            <w:sz w:val="24"/>
            <w:szCs w:val="24"/>
            <w:u w:val="none"/>
          </w:rPr>
          <w:t>http://lifestyle.iloveindia.com/lounge/how-to-be-more-responsible-2610.html</w:t>
        </w:r>
      </w:hyperlink>
      <w:r w:rsidRPr="00B7206F">
        <w:rPr>
          <w:color w:val="000000" w:themeColor="text1"/>
        </w:rPr>
        <w:t xml:space="preserve"> </w:t>
      </w:r>
    </w:p>
    <w:sectPr w:rsidR="00170A03" w:rsidRPr="00B720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B7F59" w14:textId="77777777" w:rsidR="00FB7F00" w:rsidRDefault="00FB7F00" w:rsidP="00B7206F">
      <w:pPr>
        <w:spacing w:after="0" w:line="240" w:lineRule="auto"/>
      </w:pPr>
      <w:r>
        <w:separator/>
      </w:r>
    </w:p>
  </w:endnote>
  <w:endnote w:type="continuationSeparator" w:id="0">
    <w:p w14:paraId="13CCFCAC" w14:textId="77777777" w:rsidR="00FB7F00" w:rsidRDefault="00FB7F00" w:rsidP="00B7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C226D" w14:textId="77777777" w:rsidR="00B7206F" w:rsidRDefault="00B720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ECB15" w14:textId="1DE1A1FF" w:rsidR="00B7206F" w:rsidRPr="00B7206F" w:rsidRDefault="00B7206F">
    <w:pPr>
      <w:pStyle w:val="Footer"/>
      <w:jc w:val="center"/>
      <w:rPr>
        <w:rFonts w:ascii="Century Gothic" w:hAnsi="Century Gothic"/>
        <w:color w:val="000000" w:themeColor="text1"/>
        <w:sz w:val="24"/>
      </w:rPr>
    </w:pPr>
    <w:r>
      <w:rPr>
        <w:rFonts w:ascii="Century Gothic" w:hAnsi="Century Gothic"/>
        <w:color w:val="000000" w:themeColor="text1"/>
        <w:sz w:val="24"/>
      </w:rPr>
      <w:tab/>
    </w:r>
    <w:r w:rsidRPr="00B7206F">
      <w:rPr>
        <w:rFonts w:ascii="Century Gothic" w:hAnsi="Century Gothic"/>
        <w:color w:val="000000" w:themeColor="text1"/>
        <w:sz w:val="24"/>
      </w:rPr>
      <w:t xml:space="preserve">Page </w:t>
    </w:r>
    <w:r w:rsidRPr="00B7206F">
      <w:rPr>
        <w:rFonts w:ascii="Century Gothic" w:hAnsi="Century Gothic"/>
        <w:color w:val="000000" w:themeColor="text1"/>
        <w:sz w:val="24"/>
      </w:rPr>
      <w:fldChar w:fldCharType="begin"/>
    </w:r>
    <w:r w:rsidRPr="00B7206F">
      <w:rPr>
        <w:rFonts w:ascii="Century Gothic" w:hAnsi="Century Gothic"/>
        <w:color w:val="000000" w:themeColor="text1"/>
        <w:sz w:val="24"/>
      </w:rPr>
      <w:instrText xml:space="preserve"> PAGE  \* Arabic  \* MERGEFORMAT </w:instrText>
    </w:r>
    <w:r w:rsidRPr="00B7206F">
      <w:rPr>
        <w:rFonts w:ascii="Century Gothic" w:hAnsi="Century Gothic"/>
        <w:color w:val="000000" w:themeColor="text1"/>
        <w:sz w:val="24"/>
      </w:rPr>
      <w:fldChar w:fldCharType="separate"/>
    </w:r>
    <w:r w:rsidR="00333B7B">
      <w:rPr>
        <w:rFonts w:ascii="Century Gothic" w:hAnsi="Century Gothic"/>
        <w:noProof/>
        <w:color w:val="000000" w:themeColor="text1"/>
        <w:sz w:val="24"/>
      </w:rPr>
      <w:t>1</w:t>
    </w:r>
    <w:r w:rsidRPr="00B7206F">
      <w:rPr>
        <w:rFonts w:ascii="Century Gothic" w:hAnsi="Century Gothic"/>
        <w:color w:val="000000" w:themeColor="text1"/>
        <w:sz w:val="24"/>
      </w:rPr>
      <w:fldChar w:fldCharType="end"/>
    </w:r>
    <w:r w:rsidRPr="00B7206F">
      <w:rPr>
        <w:rFonts w:ascii="Century Gothic" w:hAnsi="Century Gothic"/>
        <w:color w:val="000000" w:themeColor="text1"/>
        <w:sz w:val="24"/>
      </w:rPr>
      <w:t xml:space="preserve"> of </w:t>
    </w:r>
    <w:r w:rsidRPr="00B7206F">
      <w:rPr>
        <w:rFonts w:ascii="Century Gothic" w:hAnsi="Century Gothic"/>
        <w:color w:val="000000" w:themeColor="text1"/>
        <w:sz w:val="24"/>
      </w:rPr>
      <w:fldChar w:fldCharType="begin"/>
    </w:r>
    <w:r w:rsidRPr="00B7206F">
      <w:rPr>
        <w:rFonts w:ascii="Century Gothic" w:hAnsi="Century Gothic"/>
        <w:color w:val="000000" w:themeColor="text1"/>
        <w:sz w:val="24"/>
      </w:rPr>
      <w:instrText xml:space="preserve"> NUMPAGES  \* Arabic  \* MERGEFORMAT </w:instrText>
    </w:r>
    <w:r w:rsidRPr="00B7206F">
      <w:rPr>
        <w:rFonts w:ascii="Century Gothic" w:hAnsi="Century Gothic"/>
        <w:color w:val="000000" w:themeColor="text1"/>
        <w:sz w:val="24"/>
      </w:rPr>
      <w:fldChar w:fldCharType="separate"/>
    </w:r>
    <w:r w:rsidR="00333B7B">
      <w:rPr>
        <w:rFonts w:ascii="Century Gothic" w:hAnsi="Century Gothic"/>
        <w:noProof/>
        <w:color w:val="000000" w:themeColor="text1"/>
        <w:sz w:val="24"/>
      </w:rPr>
      <w:t>2</w:t>
    </w:r>
    <w:r w:rsidRPr="00B7206F">
      <w:rPr>
        <w:rFonts w:ascii="Century Gothic" w:hAnsi="Century Gothic"/>
        <w:color w:val="000000" w:themeColor="text1"/>
        <w:sz w:val="24"/>
      </w:rPr>
      <w:fldChar w:fldCharType="end"/>
    </w:r>
  </w:p>
  <w:p w14:paraId="6B70DD20" w14:textId="77777777" w:rsidR="00B7206F" w:rsidRPr="00B7206F" w:rsidRDefault="00B7206F">
    <w:pPr>
      <w:pStyle w:val="Footer"/>
      <w:rPr>
        <w:rFonts w:ascii="Century Gothic" w:hAnsi="Century Gothic"/>
        <w:color w:val="000000" w:themeColor="text1"/>
        <w:sz w:val="2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6595C" w14:textId="77777777" w:rsidR="00B7206F" w:rsidRDefault="00B720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04049" w14:textId="77777777" w:rsidR="00FB7F00" w:rsidRDefault="00FB7F00" w:rsidP="00B7206F">
      <w:pPr>
        <w:spacing w:after="0" w:line="240" w:lineRule="auto"/>
      </w:pPr>
      <w:r>
        <w:separator/>
      </w:r>
    </w:p>
  </w:footnote>
  <w:footnote w:type="continuationSeparator" w:id="0">
    <w:p w14:paraId="3AD5FBFD" w14:textId="77777777" w:rsidR="00FB7F00" w:rsidRDefault="00FB7F00" w:rsidP="00B7206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75A6D" w14:textId="77777777" w:rsidR="00B7206F" w:rsidRDefault="00B7206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D7AA2" w14:textId="77777777" w:rsidR="00B7206F" w:rsidRPr="00B7206F" w:rsidRDefault="00B7206F" w:rsidP="00B7206F">
    <w:pPr>
      <w:spacing w:after="105" w:line="255" w:lineRule="atLeast"/>
      <w:rPr>
        <w:rFonts w:ascii="Century Gothic" w:eastAsia="Times New Roman" w:hAnsi="Century Gothic" w:cs="Times New Roman"/>
        <w:color w:val="414040"/>
        <w:sz w:val="28"/>
        <w:szCs w:val="24"/>
      </w:rPr>
    </w:pPr>
    <w:r w:rsidRPr="00B7206F">
      <w:rPr>
        <w:rFonts w:ascii="Century Gothic" w:eastAsia="Times New Roman" w:hAnsi="Century Gothic" w:cs="Times New Roman"/>
        <w:b/>
        <w:bCs/>
        <w:color w:val="414040"/>
        <w:sz w:val="28"/>
        <w:szCs w:val="24"/>
      </w:rPr>
      <w:t>Tips for Becoming More Responsible</w:t>
    </w:r>
  </w:p>
  <w:p w14:paraId="79EBB066" w14:textId="77777777" w:rsidR="00B7206F" w:rsidRPr="00B7206F" w:rsidRDefault="00B7206F" w:rsidP="00B7206F">
    <w:pPr>
      <w:pStyle w:val="Header"/>
      <w:rPr>
        <w:rFonts w:ascii="Century Gothic" w:hAnsi="Century Gothic"/>
        <w:sz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C67B2" w14:textId="77777777" w:rsidR="00B7206F" w:rsidRDefault="00B720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F38F0"/>
    <w:multiLevelType w:val="multilevel"/>
    <w:tmpl w:val="16A8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C9F5DE0"/>
    <w:multiLevelType w:val="hybridMultilevel"/>
    <w:tmpl w:val="496E8F3E"/>
    <w:lvl w:ilvl="0" w:tplc="F446C7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BFD"/>
    <w:rsid w:val="000F75A5"/>
    <w:rsid w:val="00170A03"/>
    <w:rsid w:val="001B37BB"/>
    <w:rsid w:val="00333B7B"/>
    <w:rsid w:val="00446676"/>
    <w:rsid w:val="00AA6A12"/>
    <w:rsid w:val="00B7206F"/>
    <w:rsid w:val="00E33BFD"/>
    <w:rsid w:val="00FB7F0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C263"/>
  <w15:docId w15:val="{8DF3512F-6BF5-489E-99C1-427DCDB6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BFD"/>
    <w:rPr>
      <w:color w:val="0000FF" w:themeColor="hyperlink"/>
      <w:u w:val="single"/>
    </w:rPr>
  </w:style>
  <w:style w:type="paragraph" w:styleId="Header">
    <w:name w:val="header"/>
    <w:basedOn w:val="Normal"/>
    <w:link w:val="HeaderChar"/>
    <w:uiPriority w:val="99"/>
    <w:unhideWhenUsed/>
    <w:rsid w:val="00B72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06F"/>
  </w:style>
  <w:style w:type="paragraph" w:styleId="Footer">
    <w:name w:val="footer"/>
    <w:basedOn w:val="Normal"/>
    <w:link w:val="FooterChar"/>
    <w:uiPriority w:val="99"/>
    <w:unhideWhenUsed/>
    <w:rsid w:val="00B72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06F"/>
  </w:style>
  <w:style w:type="paragraph" w:styleId="ListParagraph">
    <w:name w:val="List Paragraph"/>
    <w:basedOn w:val="Normal"/>
    <w:uiPriority w:val="34"/>
    <w:qFormat/>
    <w:rsid w:val="00B72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48536">
      <w:bodyDiv w:val="1"/>
      <w:marLeft w:val="0"/>
      <w:marRight w:val="0"/>
      <w:marTop w:val="0"/>
      <w:marBottom w:val="0"/>
      <w:divBdr>
        <w:top w:val="none" w:sz="0" w:space="0" w:color="auto"/>
        <w:left w:val="none" w:sz="0" w:space="0" w:color="auto"/>
        <w:bottom w:val="none" w:sz="0" w:space="0" w:color="auto"/>
        <w:right w:val="none" w:sz="0" w:space="0" w:color="auto"/>
      </w:divBdr>
      <w:divsChild>
        <w:div w:id="661935751">
          <w:marLeft w:val="0"/>
          <w:marRight w:val="0"/>
          <w:marTop w:val="0"/>
          <w:marBottom w:val="0"/>
          <w:divBdr>
            <w:top w:val="none" w:sz="0" w:space="0" w:color="auto"/>
            <w:left w:val="none" w:sz="0" w:space="0" w:color="auto"/>
            <w:bottom w:val="none" w:sz="0" w:space="0" w:color="auto"/>
            <w:right w:val="none" w:sz="0" w:space="0" w:color="auto"/>
          </w:divBdr>
          <w:divsChild>
            <w:div w:id="1034042974">
              <w:marLeft w:val="0"/>
              <w:marRight w:val="0"/>
              <w:marTop w:val="60"/>
              <w:marBottom w:val="0"/>
              <w:divBdr>
                <w:top w:val="none" w:sz="0" w:space="0" w:color="auto"/>
                <w:left w:val="none" w:sz="0" w:space="0" w:color="auto"/>
                <w:bottom w:val="none" w:sz="0" w:space="0" w:color="auto"/>
                <w:right w:val="none" w:sz="0" w:space="0" w:color="auto"/>
              </w:divBdr>
              <w:divsChild>
                <w:div w:id="837231253">
                  <w:marLeft w:val="0"/>
                  <w:marRight w:val="0"/>
                  <w:marTop w:val="0"/>
                  <w:marBottom w:val="0"/>
                  <w:divBdr>
                    <w:top w:val="none" w:sz="0" w:space="0" w:color="auto"/>
                    <w:left w:val="none" w:sz="0" w:space="0" w:color="auto"/>
                    <w:bottom w:val="none" w:sz="0" w:space="0" w:color="auto"/>
                    <w:right w:val="none" w:sz="0" w:space="0" w:color="auto"/>
                  </w:divBdr>
                  <w:divsChild>
                    <w:div w:id="772944971">
                      <w:marLeft w:val="150"/>
                      <w:marRight w:val="0"/>
                      <w:marTop w:val="0"/>
                      <w:marBottom w:val="0"/>
                      <w:divBdr>
                        <w:top w:val="none" w:sz="0" w:space="0" w:color="auto"/>
                        <w:left w:val="none" w:sz="0" w:space="0" w:color="auto"/>
                        <w:bottom w:val="none" w:sz="0" w:space="0" w:color="auto"/>
                        <w:right w:val="none" w:sz="0" w:space="0" w:color="auto"/>
                      </w:divBdr>
                      <w:divsChild>
                        <w:div w:id="2041667635">
                          <w:marLeft w:val="0"/>
                          <w:marRight w:val="0"/>
                          <w:marTop w:val="0"/>
                          <w:marBottom w:val="0"/>
                          <w:divBdr>
                            <w:top w:val="none" w:sz="0" w:space="0" w:color="auto"/>
                            <w:left w:val="none" w:sz="0" w:space="0" w:color="auto"/>
                            <w:bottom w:val="none" w:sz="0" w:space="0" w:color="auto"/>
                            <w:right w:val="none" w:sz="0" w:space="0" w:color="auto"/>
                          </w:divBdr>
                          <w:divsChild>
                            <w:div w:id="153649027">
                              <w:marLeft w:val="0"/>
                              <w:marRight w:val="255"/>
                              <w:marTop w:val="0"/>
                              <w:marBottom w:val="0"/>
                              <w:divBdr>
                                <w:top w:val="none" w:sz="0" w:space="0" w:color="auto"/>
                                <w:left w:val="none" w:sz="0" w:space="0" w:color="auto"/>
                                <w:bottom w:val="none" w:sz="0" w:space="0" w:color="auto"/>
                                <w:right w:val="none" w:sz="0" w:space="0" w:color="auto"/>
                              </w:divBdr>
                              <w:divsChild>
                                <w:div w:id="2029330291">
                                  <w:marLeft w:val="0"/>
                                  <w:marRight w:val="0"/>
                                  <w:marTop w:val="105"/>
                                  <w:marBottom w:val="105"/>
                                  <w:divBdr>
                                    <w:top w:val="none" w:sz="0" w:space="0" w:color="auto"/>
                                    <w:left w:val="none" w:sz="0" w:space="0" w:color="auto"/>
                                    <w:bottom w:val="none" w:sz="0" w:space="0" w:color="auto"/>
                                    <w:right w:val="none" w:sz="0" w:space="0" w:color="auto"/>
                                  </w:divBdr>
                                  <w:divsChild>
                                    <w:div w:id="1361125750">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festyle.iloveindia.com/lounge/how-to-be-more-responsible-2610.html"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Dawna Atamanchuk</cp:lastModifiedBy>
  <cp:revision>2</cp:revision>
  <dcterms:created xsi:type="dcterms:W3CDTF">2019-07-18T01:22:00Z</dcterms:created>
  <dcterms:modified xsi:type="dcterms:W3CDTF">2019-07-18T01:22:00Z</dcterms:modified>
</cp:coreProperties>
</file>